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382316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173839">
        <w:rPr>
          <w:b/>
          <w:sz w:val="24"/>
          <w:szCs w:val="24"/>
        </w:rPr>
        <w:t>31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proofErr w:type="gramStart"/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End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173839">
        <w:rPr>
          <w:rFonts w:ascii="Arial" w:hAnsi="Arial"/>
          <w:b/>
          <w:bCs/>
          <w:snapToGrid w:val="0"/>
          <w:sz w:val="28"/>
        </w:rPr>
        <w:t>08</w:t>
      </w:r>
      <w:r w:rsidR="009E3710">
        <w:rPr>
          <w:rFonts w:ascii="Arial" w:hAnsi="Arial"/>
          <w:b/>
          <w:bCs/>
          <w:snapToGrid w:val="0"/>
          <w:sz w:val="28"/>
        </w:rPr>
        <w:t>/0</w:t>
      </w:r>
      <w:r w:rsidR="00173839">
        <w:rPr>
          <w:rFonts w:ascii="Arial" w:hAnsi="Arial"/>
          <w:b/>
          <w:bCs/>
          <w:snapToGrid w:val="0"/>
          <w:sz w:val="28"/>
        </w:rPr>
        <w:t>4</w:t>
      </w:r>
      <w:r w:rsidR="009E3710">
        <w:rPr>
          <w:rFonts w:ascii="Arial" w:hAnsi="Arial"/>
          <w:b/>
          <w:bCs/>
          <w:snapToGrid w:val="0"/>
          <w:sz w:val="28"/>
        </w:rPr>
        <w:t>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452F27" w:rsidRPr="00C654F0" w:rsidRDefault="008135DB" w:rsidP="001738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363A51">
        <w:rPr>
          <w:bCs/>
        </w:rPr>
        <w:t>OGGETTO:</w:t>
      </w:r>
      <w:proofErr w:type="gramStart"/>
      <w:r w:rsidRPr="00363A51">
        <w:rPr>
          <w:bCs/>
        </w:rPr>
        <w:t xml:space="preserve"> </w:t>
      </w:r>
      <w:r w:rsidR="00147B0D" w:rsidRPr="00147B0D">
        <w:rPr>
          <w:b/>
        </w:rPr>
        <w:t xml:space="preserve"> </w:t>
      </w:r>
      <w:proofErr w:type="gramEnd"/>
      <w:r w:rsidR="00173839">
        <w:rPr>
          <w:b/>
        </w:rPr>
        <w:t xml:space="preserve">RIACCERTAMENTO RESIDUI ATTIVI E PASSIVI ANNO 2016 E PRECEDENTI </w:t>
      </w:r>
      <w:r w:rsidR="00964DEB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173839" w:rsidRPr="00173839">
        <w:rPr>
          <w:rFonts w:ascii="Arial" w:hAnsi="Arial" w:cs="Arial"/>
          <w:b/>
        </w:rPr>
        <w:t>8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173839">
        <w:rPr>
          <w:rFonts w:ascii="Arial" w:hAnsi="Arial" w:cs="Arial"/>
          <w:b/>
        </w:rPr>
        <w:t xml:space="preserve">APRILE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11,00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>Visto il Regolamento di Contabilità dell’Ente;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Visto l’art. 227 del D. </w:t>
      </w:r>
      <w:proofErr w:type="spellStart"/>
      <w:proofErr w:type="gramStart"/>
      <w:r w:rsidRPr="00173839">
        <w:rPr>
          <w:rFonts w:ascii="Arial" w:hAnsi="Arial" w:cs="Arial"/>
          <w:sz w:val="24"/>
          <w:szCs w:val="24"/>
        </w:rPr>
        <w:t>Lgs</w:t>
      </w:r>
      <w:proofErr w:type="spellEnd"/>
      <w:r w:rsidRPr="00173839">
        <w:rPr>
          <w:rFonts w:ascii="Arial" w:hAnsi="Arial" w:cs="Arial"/>
          <w:sz w:val="24"/>
          <w:szCs w:val="24"/>
        </w:rPr>
        <w:t>.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267/2000;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Visto l’art. 228, comma 3, </w:t>
      </w:r>
      <w:proofErr w:type="spellStart"/>
      <w:r w:rsidRPr="00173839">
        <w:rPr>
          <w:rFonts w:ascii="Arial" w:hAnsi="Arial" w:cs="Arial"/>
          <w:sz w:val="24"/>
          <w:szCs w:val="24"/>
        </w:rPr>
        <w:t>D.Lgs.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267/2000 il quale stabilisce che prima dell’inserimento nel Conto di Bilancio dei residui attivi e passivi, l’Ente locale provvede all’operazione di </w:t>
      </w:r>
      <w:proofErr w:type="spellStart"/>
      <w:r w:rsidRPr="00173839">
        <w:rPr>
          <w:rFonts w:ascii="Arial" w:hAnsi="Arial" w:cs="Arial"/>
          <w:sz w:val="24"/>
          <w:szCs w:val="24"/>
        </w:rPr>
        <w:t>riaccertamento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degli stessi consistente nella </w:t>
      </w:r>
      <w:proofErr w:type="gramStart"/>
      <w:r w:rsidRPr="00173839">
        <w:rPr>
          <w:rFonts w:ascii="Arial" w:hAnsi="Arial" w:cs="Arial"/>
          <w:sz w:val="24"/>
          <w:szCs w:val="24"/>
        </w:rPr>
        <w:t>revisione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delle ragioni del mantenimento in tutto o in parte dei residui;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Ritenuto di dover approvare gli elenchi dei residui attivi e passivi distinti per anno come da </w:t>
      </w:r>
      <w:proofErr w:type="gramStart"/>
      <w:r w:rsidRPr="00173839">
        <w:rPr>
          <w:rFonts w:ascii="Arial" w:hAnsi="Arial" w:cs="Arial"/>
          <w:sz w:val="24"/>
          <w:szCs w:val="24"/>
        </w:rPr>
        <w:t>revisione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effettuata;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73839">
        <w:rPr>
          <w:rFonts w:ascii="Arial" w:hAnsi="Arial" w:cs="Arial"/>
          <w:sz w:val="24"/>
          <w:szCs w:val="24"/>
        </w:rPr>
        <w:t>Considerato che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questo Ente ha provveduto ad effettuare il “</w:t>
      </w:r>
      <w:proofErr w:type="spellStart"/>
      <w:r w:rsidRPr="00173839">
        <w:rPr>
          <w:rFonts w:ascii="Arial" w:hAnsi="Arial" w:cs="Arial"/>
          <w:sz w:val="24"/>
          <w:szCs w:val="24"/>
        </w:rPr>
        <w:t>Riaccertamento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straordinario dei residui così come previsto dall’art. 3, comma </w:t>
      </w:r>
      <w:proofErr w:type="gramStart"/>
      <w:r w:rsidRPr="00173839">
        <w:rPr>
          <w:rFonts w:ascii="Arial" w:hAnsi="Arial" w:cs="Arial"/>
          <w:sz w:val="24"/>
          <w:szCs w:val="24"/>
        </w:rPr>
        <w:t>7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73839">
        <w:rPr>
          <w:rFonts w:ascii="Arial" w:hAnsi="Arial" w:cs="Arial"/>
          <w:sz w:val="24"/>
          <w:szCs w:val="24"/>
        </w:rPr>
        <w:t>D.Lgs.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118/2011 con deliberazione di Giunta Municipale n. 19 del 30/04/2015 e con parere dell’Organo di Revisione prot. 539 del 30/04/2015;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In conseguenza del predetto adempimento questo Ente </w:t>
      </w:r>
      <w:proofErr w:type="gramStart"/>
      <w:r w:rsidRPr="00173839">
        <w:rPr>
          <w:rFonts w:ascii="Arial" w:hAnsi="Arial" w:cs="Arial"/>
          <w:sz w:val="24"/>
          <w:szCs w:val="24"/>
        </w:rPr>
        <w:t>ha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adeguato i residui attivi e passivi risultanti al 1° gennaio 2016 al principio generale della competenza finanziaria con </w:t>
      </w:r>
      <w:r w:rsidRPr="00173839">
        <w:rPr>
          <w:rFonts w:ascii="Arial" w:hAnsi="Arial" w:cs="Arial"/>
          <w:sz w:val="24"/>
          <w:szCs w:val="24"/>
        </w:rPr>
        <w:lastRenderedPageBreak/>
        <w:t>conseguente cancellazione dei propri residui attivi e passivi cui non corrispondono obbligazioni perfezionate e scadute alla data del 1° gennaio 2016 ed alla re-imputazione delle entrate e spese cancellate in attuazione della lettera a) a ciascun esercizio in cui l’obbligazione è eseguibile;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>Si evidenzia altresì che questo Ente, in conseguenza delle suddette operazioni ha determinato il “fondo pluriennale vincolato” iscritto in entrata del bilancio dell’esercizio 2016, distintamente per la parte corrente e per il conto capitale, per un importo pari alla differenza tra i residui passivi e attivi eliminati;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 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Ritenuto di dover inserire nel Conto di Bilancio </w:t>
      </w:r>
      <w:proofErr w:type="gramStart"/>
      <w:r w:rsidRPr="00173839">
        <w:rPr>
          <w:rFonts w:ascii="Arial" w:hAnsi="Arial" w:cs="Arial"/>
          <w:sz w:val="24"/>
          <w:szCs w:val="24"/>
        </w:rPr>
        <w:t>dell’</w:t>
      </w:r>
      <w:proofErr w:type="gramEnd"/>
      <w:r w:rsidRPr="00173839">
        <w:rPr>
          <w:rFonts w:ascii="Arial" w:hAnsi="Arial" w:cs="Arial"/>
          <w:sz w:val="24"/>
          <w:szCs w:val="24"/>
        </w:rPr>
        <w:t>esercizio 2016 i residui attivi e passivi di cui ai seguenti elenchi allegati che ne costituiscono parte integrale e sostanziale: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>RESIDUI ATTIVI</w:t>
      </w:r>
    </w:p>
    <w:p w:rsidR="00173839" w:rsidRPr="00173839" w:rsidRDefault="00173839" w:rsidP="0017383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“A” dei residui attivi provenienti dalla gestione </w:t>
      </w:r>
      <w:proofErr w:type="gramStart"/>
      <w:r w:rsidRPr="00173839">
        <w:rPr>
          <w:rFonts w:ascii="Arial" w:hAnsi="Arial" w:cs="Arial"/>
          <w:sz w:val="24"/>
          <w:szCs w:val="24"/>
        </w:rPr>
        <w:t>anno 2015 e precedenti</w:t>
      </w:r>
      <w:proofErr w:type="gramEnd"/>
      <w:r w:rsidRPr="00173839">
        <w:rPr>
          <w:rFonts w:ascii="Arial" w:hAnsi="Arial" w:cs="Arial"/>
          <w:sz w:val="24"/>
          <w:szCs w:val="24"/>
        </w:rPr>
        <w:t>, per complessivi euro 177.953,07;</w:t>
      </w:r>
    </w:p>
    <w:p w:rsidR="00173839" w:rsidRPr="00173839" w:rsidRDefault="00173839" w:rsidP="00173839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>Elenco allegato “B” dei residui attivi e re imputati da riportare al termine dell’anno 2016, per complessivi euro 243.518,57</w:t>
      </w:r>
      <w:proofErr w:type="gramStart"/>
      <w:r w:rsidRPr="0017383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73839" w:rsidRPr="00173839" w:rsidRDefault="00173839" w:rsidP="0017383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>RESIDUI PASSIVI</w:t>
      </w:r>
    </w:p>
    <w:p w:rsidR="00173839" w:rsidRPr="00173839" w:rsidRDefault="00173839" w:rsidP="0017383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“C” dei residui passivi provenienti dalla gestione </w:t>
      </w:r>
      <w:proofErr w:type="gramStart"/>
      <w:r w:rsidRPr="00173839">
        <w:rPr>
          <w:rFonts w:ascii="Arial" w:hAnsi="Arial" w:cs="Arial"/>
          <w:sz w:val="24"/>
          <w:szCs w:val="24"/>
        </w:rPr>
        <w:t>anno 2015 e precedenti</w:t>
      </w:r>
      <w:proofErr w:type="gramEnd"/>
      <w:r w:rsidRPr="00173839">
        <w:rPr>
          <w:rFonts w:ascii="Arial" w:hAnsi="Arial" w:cs="Arial"/>
          <w:sz w:val="24"/>
          <w:szCs w:val="24"/>
        </w:rPr>
        <w:t>, per complessivi euro 135.718,25;</w:t>
      </w:r>
    </w:p>
    <w:p w:rsidR="00173839" w:rsidRDefault="00173839" w:rsidP="00173839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73839">
        <w:rPr>
          <w:rFonts w:ascii="Arial" w:hAnsi="Arial" w:cs="Arial"/>
          <w:sz w:val="24"/>
          <w:szCs w:val="24"/>
        </w:rPr>
        <w:t>Elenco allegato “D” dei residui passivi e re imputati da riportare al termine dell’anno 2016, per complessivi euro 268.584,24;</w:t>
      </w:r>
      <w:proofErr w:type="gramEnd"/>
    </w:p>
    <w:p w:rsidR="000A6F0F" w:rsidRDefault="000A6F0F" w:rsidP="000A6F0F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0A6F0F" w:rsidP="000A6F0F">
      <w:pPr>
        <w:jc w:val="center"/>
        <w:rPr>
          <w:rFonts w:ascii="Arial" w:hAnsi="Arial" w:cs="Arial"/>
          <w:b/>
          <w:sz w:val="24"/>
          <w:szCs w:val="24"/>
        </w:rPr>
      </w:pPr>
      <w:r w:rsidRPr="00173839">
        <w:rPr>
          <w:rFonts w:ascii="Arial" w:hAnsi="Arial" w:cs="Arial"/>
          <w:b/>
          <w:sz w:val="24"/>
          <w:szCs w:val="24"/>
        </w:rPr>
        <w:t>DELIBERA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ab/>
        <w:t xml:space="preserve">Di approvare i seguenti elenchi dei residui attivi e passivi </w:t>
      </w:r>
      <w:proofErr w:type="gramStart"/>
      <w:r w:rsidRPr="00173839">
        <w:rPr>
          <w:rFonts w:ascii="Arial" w:hAnsi="Arial" w:cs="Arial"/>
          <w:sz w:val="24"/>
          <w:szCs w:val="24"/>
        </w:rPr>
        <w:t>anno 2016 e precedenti</w:t>
      </w:r>
      <w:proofErr w:type="gramEnd"/>
      <w:r w:rsidRPr="00173839">
        <w:rPr>
          <w:rFonts w:ascii="Arial" w:hAnsi="Arial" w:cs="Arial"/>
          <w:sz w:val="24"/>
          <w:szCs w:val="24"/>
        </w:rPr>
        <w:t>:</w:t>
      </w:r>
    </w:p>
    <w:p w:rsidR="00173839" w:rsidRPr="00173839" w:rsidRDefault="00173839" w:rsidP="00173839">
      <w:pPr>
        <w:jc w:val="both"/>
        <w:rPr>
          <w:rFonts w:ascii="Arial" w:hAnsi="Arial" w:cs="Arial"/>
          <w:sz w:val="24"/>
          <w:szCs w:val="24"/>
        </w:rPr>
      </w:pPr>
    </w:p>
    <w:p w:rsidR="00173839" w:rsidRPr="00173839" w:rsidRDefault="00173839" w:rsidP="00173839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“A” dei residui attivi provenienti dalla gestione </w:t>
      </w:r>
      <w:proofErr w:type="gramStart"/>
      <w:r w:rsidRPr="00173839">
        <w:rPr>
          <w:rFonts w:ascii="Arial" w:hAnsi="Arial" w:cs="Arial"/>
          <w:sz w:val="24"/>
          <w:szCs w:val="24"/>
        </w:rPr>
        <w:t>anno 2015 e precedenti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per complessivi euro 177.953,07, dando atto che tutte le somme riportate a residui hanno singolarmente le caratteristiche previste dall’ art. 189 del D. </w:t>
      </w:r>
      <w:proofErr w:type="spellStart"/>
      <w:proofErr w:type="gramStart"/>
      <w:r w:rsidRPr="00173839">
        <w:rPr>
          <w:rFonts w:ascii="Arial" w:hAnsi="Arial" w:cs="Arial"/>
          <w:sz w:val="24"/>
          <w:szCs w:val="24"/>
        </w:rPr>
        <w:t>Lgs</w:t>
      </w:r>
      <w:proofErr w:type="spellEnd"/>
      <w:r w:rsidRPr="00173839">
        <w:rPr>
          <w:rFonts w:ascii="Arial" w:hAnsi="Arial" w:cs="Arial"/>
          <w:sz w:val="24"/>
          <w:szCs w:val="24"/>
        </w:rPr>
        <w:t>.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267/2000;</w:t>
      </w:r>
    </w:p>
    <w:p w:rsidR="00173839" w:rsidRPr="00173839" w:rsidRDefault="00173839" w:rsidP="00173839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“B” dei residui attivi e re imputati provenienti dalla gestione anno 2016 per complessivi euro 243.518,57, dando atto che tutte le somme riportate a residui hanno singolarmente le caratteristiche previste </w:t>
      </w:r>
      <w:proofErr w:type="gramStart"/>
      <w:r w:rsidRPr="00173839">
        <w:rPr>
          <w:rFonts w:ascii="Arial" w:hAnsi="Arial" w:cs="Arial"/>
          <w:sz w:val="24"/>
          <w:szCs w:val="24"/>
        </w:rPr>
        <w:t xml:space="preserve">dall’ 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art. 189 del D. </w:t>
      </w:r>
      <w:proofErr w:type="spellStart"/>
      <w:proofErr w:type="gramStart"/>
      <w:r w:rsidRPr="00173839">
        <w:rPr>
          <w:rFonts w:ascii="Arial" w:hAnsi="Arial" w:cs="Arial"/>
          <w:sz w:val="24"/>
          <w:szCs w:val="24"/>
        </w:rPr>
        <w:t>Lgs</w:t>
      </w:r>
      <w:proofErr w:type="spellEnd"/>
      <w:r w:rsidRPr="00173839">
        <w:rPr>
          <w:rFonts w:ascii="Arial" w:hAnsi="Arial" w:cs="Arial"/>
          <w:sz w:val="24"/>
          <w:szCs w:val="24"/>
        </w:rPr>
        <w:t>.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267/2000;</w:t>
      </w:r>
    </w:p>
    <w:p w:rsidR="00173839" w:rsidRPr="00173839" w:rsidRDefault="00173839" w:rsidP="00173839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73839">
        <w:rPr>
          <w:rFonts w:ascii="Arial" w:hAnsi="Arial" w:cs="Arial"/>
          <w:sz w:val="24"/>
          <w:szCs w:val="24"/>
        </w:rPr>
        <w:t>Elenco allegato “C” dei residui passivi provenienti dalla gestione anno 2015 e precedenti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per complessivi euro 135.718,25, dando atto che tutte le somme riportate a residui concernono obbligazioni giuridicamente  perfezionate ai sensi dell’art. 183 del D. </w:t>
      </w:r>
      <w:proofErr w:type="spellStart"/>
      <w:proofErr w:type="gramStart"/>
      <w:r w:rsidRPr="00173839">
        <w:rPr>
          <w:rFonts w:ascii="Arial" w:hAnsi="Arial" w:cs="Arial"/>
          <w:sz w:val="24"/>
          <w:szCs w:val="24"/>
        </w:rPr>
        <w:t>Lgs</w:t>
      </w:r>
      <w:proofErr w:type="spellEnd"/>
      <w:r w:rsidRPr="00173839">
        <w:rPr>
          <w:rFonts w:ascii="Arial" w:hAnsi="Arial" w:cs="Arial"/>
          <w:sz w:val="24"/>
          <w:szCs w:val="24"/>
        </w:rPr>
        <w:t>.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267/2000 ovvero costituiscono impegno di spesa così come disposto dall’art. 190 del </w:t>
      </w:r>
      <w:proofErr w:type="spellStart"/>
      <w:r w:rsidRPr="00173839">
        <w:rPr>
          <w:rFonts w:ascii="Arial" w:hAnsi="Arial" w:cs="Arial"/>
          <w:sz w:val="24"/>
          <w:szCs w:val="24"/>
        </w:rPr>
        <w:t>D.Lgs.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267/2000;</w:t>
      </w:r>
    </w:p>
    <w:p w:rsidR="00173839" w:rsidRPr="00173839" w:rsidRDefault="00173839" w:rsidP="00173839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“D” dei residui passivi e re imputati provenienti dalla gestione anno 2016 per complessivi euro 268.584,24, dando atto che tutte le somme riportate a </w:t>
      </w:r>
      <w:r w:rsidRPr="00173839">
        <w:rPr>
          <w:rFonts w:ascii="Arial" w:hAnsi="Arial" w:cs="Arial"/>
          <w:sz w:val="24"/>
          <w:szCs w:val="24"/>
        </w:rPr>
        <w:lastRenderedPageBreak/>
        <w:t>residui concernono obbligazioni giuridicamente</w:t>
      </w:r>
      <w:proofErr w:type="gramStart"/>
      <w:r w:rsidRPr="001738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perfezionate ai sensi dell’art. 183 del D. </w:t>
      </w:r>
      <w:proofErr w:type="spellStart"/>
      <w:proofErr w:type="gramStart"/>
      <w:r w:rsidRPr="00173839">
        <w:rPr>
          <w:rFonts w:ascii="Arial" w:hAnsi="Arial" w:cs="Arial"/>
          <w:sz w:val="24"/>
          <w:szCs w:val="24"/>
        </w:rPr>
        <w:t>Lgs</w:t>
      </w:r>
      <w:proofErr w:type="spellEnd"/>
      <w:r w:rsidRPr="00173839">
        <w:rPr>
          <w:rFonts w:ascii="Arial" w:hAnsi="Arial" w:cs="Arial"/>
          <w:sz w:val="24"/>
          <w:szCs w:val="24"/>
        </w:rPr>
        <w:t>.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267/2000 ovvero costituiscono impegno di spesa così come disposto dall’art. 190 del </w:t>
      </w:r>
      <w:proofErr w:type="spellStart"/>
      <w:r w:rsidRPr="00173839">
        <w:rPr>
          <w:rFonts w:ascii="Arial" w:hAnsi="Arial" w:cs="Arial"/>
          <w:sz w:val="24"/>
          <w:szCs w:val="24"/>
        </w:rPr>
        <w:t>D.Lgs.</w:t>
      </w:r>
      <w:proofErr w:type="spellEnd"/>
      <w:r w:rsidRPr="00173839">
        <w:rPr>
          <w:rFonts w:ascii="Arial" w:hAnsi="Arial" w:cs="Arial"/>
          <w:sz w:val="24"/>
          <w:szCs w:val="24"/>
        </w:rPr>
        <w:t xml:space="preserve"> 267/2000;</w:t>
      </w:r>
    </w:p>
    <w:p w:rsidR="00173839" w:rsidRPr="00173839" w:rsidRDefault="00173839" w:rsidP="00173839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73839">
        <w:rPr>
          <w:rFonts w:ascii="Arial" w:hAnsi="Arial" w:cs="Arial"/>
          <w:sz w:val="24"/>
          <w:szCs w:val="24"/>
        </w:rPr>
        <w:t xml:space="preserve">Elenco allegato “E” concernente gli accertamenti e gli impegni riscontrati insussistenti </w:t>
      </w:r>
      <w:proofErr w:type="gramStart"/>
      <w:r w:rsidRPr="00173839">
        <w:rPr>
          <w:rFonts w:ascii="Arial" w:hAnsi="Arial" w:cs="Arial"/>
          <w:sz w:val="24"/>
          <w:szCs w:val="24"/>
        </w:rPr>
        <w:t>a</w:t>
      </w:r>
      <w:proofErr w:type="gramEnd"/>
      <w:r w:rsidRPr="00173839">
        <w:rPr>
          <w:rFonts w:ascii="Arial" w:hAnsi="Arial" w:cs="Arial"/>
          <w:sz w:val="24"/>
          <w:szCs w:val="24"/>
        </w:rPr>
        <w:t xml:space="preserve">           seguito della revisione effettuata dai responsabili dei servizi. </w:t>
      </w:r>
    </w:p>
    <w:p w:rsidR="00173839" w:rsidRPr="00173839" w:rsidRDefault="00173839" w:rsidP="00173839">
      <w:pPr>
        <w:rPr>
          <w:rFonts w:ascii="Arial" w:hAnsi="Arial" w:cs="Arial"/>
          <w:sz w:val="24"/>
          <w:szCs w:val="24"/>
        </w:rPr>
      </w:pPr>
    </w:p>
    <w:p w:rsidR="00076940" w:rsidRDefault="00076940" w:rsidP="00076940">
      <w:pPr>
        <w:pStyle w:val="rtf1BodyText"/>
        <w:tabs>
          <w:tab w:val="left" w:pos="833"/>
        </w:tabs>
        <w:spacing w:before="4" w:line="276" w:lineRule="exact"/>
        <w:ind w:left="474" w:right="109"/>
        <w:jc w:val="both"/>
        <w:rPr>
          <w:rFonts w:cs="Times New Roman"/>
        </w:rPr>
      </w:pPr>
    </w:p>
    <w:p w:rsidR="00C16E4A" w:rsidRDefault="00C16E4A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492EF0" w:rsidRDefault="00492EF0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0A6F0F" w:rsidRDefault="000A6F0F" w:rsidP="00C16E4A">
      <w:pPr>
        <w:jc w:val="both"/>
      </w:pPr>
    </w:p>
    <w:p w:rsidR="00363A51" w:rsidRDefault="00363A51" w:rsidP="00363A51">
      <w:pPr>
        <w:pStyle w:val="a0"/>
        <w:tabs>
          <w:tab w:val="clear" w:pos="7597"/>
          <w:tab w:val="left" w:pos="453"/>
          <w:tab w:val="left" w:pos="6237"/>
        </w:tabs>
        <w:rPr>
          <w:rFonts w:ascii="Arial" w:hAnsi="Arial"/>
          <w:b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382316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EB263B">
        <w:rPr>
          <w:rFonts w:ascii="Arial" w:hAnsi="Arial" w:cs="Arial"/>
          <w:sz w:val="24"/>
          <w:szCs w:val="24"/>
        </w:rPr>
        <w:t>Antonio MERCURI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                   </w:t>
      </w:r>
      <w:proofErr w:type="gramEnd"/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382316">
        <w:rPr>
          <w:rFonts w:ascii="Arial" w:hAnsi="Arial" w:cs="Arial"/>
          <w:sz w:val="22"/>
          <w:szCs w:val="22"/>
        </w:rPr>
        <w:t>F.to</w:t>
      </w:r>
      <w:proofErr w:type="gramStart"/>
      <w:r w:rsidR="00635FB7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Dr.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…………..</w:t>
      </w: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382316">
        <w:rPr>
          <w:rFonts w:ascii="Arial" w:hAnsi="Arial" w:cs="Arial"/>
          <w:snapToGrid w:val="0"/>
          <w:sz w:val="24"/>
        </w:rPr>
        <w:t>F.to</w:t>
      </w:r>
      <w:proofErr w:type="gramStart"/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r w:rsidR="00452F27" w:rsidRPr="00AE2BA1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382316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382316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382316">
        <w:rPr>
          <w:rFonts w:ascii="Arial" w:hAnsi="Arial" w:cs="Arial"/>
          <w:snapToGrid w:val="0"/>
          <w:sz w:val="24"/>
        </w:rPr>
        <w:instrText xml:space="preserve"> FORMDROPDOWN </w:instrText>
      </w:r>
      <w:r w:rsidR="00382316">
        <w:rPr>
          <w:rFonts w:ascii="Arial" w:hAnsi="Arial" w:cs="Arial"/>
          <w:snapToGrid w:val="0"/>
          <w:sz w:val="24"/>
        </w:rPr>
      </w:r>
      <w:r w:rsidR="00382316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382316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382316" w:rsidRDefault="00452F27" w:rsidP="00382316">
      <w:pPr>
        <w:pBdr>
          <w:bottom w:val="single" w:sz="4" w:space="10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382316" w:rsidRPr="00382316" w:rsidRDefault="00382316" w:rsidP="003823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4" w:name="_GoBack"/>
      <w:bookmarkEnd w:id="4"/>
    </w:p>
    <w:p w:rsidR="00382316" w:rsidRDefault="00382316" w:rsidP="00382316">
      <w:pPr>
        <w:rPr>
          <w:rFonts w:ascii="Arial" w:hAnsi="Arial" w:cs="Arial"/>
          <w:sz w:val="24"/>
        </w:rPr>
      </w:pPr>
    </w:p>
    <w:p w:rsidR="00382316" w:rsidRPr="006663A8" w:rsidRDefault="00382316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382316" w:rsidRPr="006663A8" w:rsidRDefault="00382316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382316" w:rsidRPr="006663A8" w:rsidRDefault="00382316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382316" w:rsidRDefault="00382316" w:rsidP="00382316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382316" w:rsidRDefault="00452F27" w:rsidP="00382316">
      <w:pPr>
        <w:tabs>
          <w:tab w:val="left" w:pos="4114"/>
        </w:tabs>
        <w:rPr>
          <w:rFonts w:ascii="Arial" w:hAnsi="Arial" w:cs="Arial"/>
          <w:sz w:val="24"/>
        </w:rPr>
      </w:pPr>
    </w:p>
    <w:sectPr w:rsidR="00452F27" w:rsidRPr="00382316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7"/>
  </w:num>
  <w:num w:numId="5">
    <w:abstractNumId w:val="34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12"/>
  </w:num>
  <w:num w:numId="11">
    <w:abstractNumId w:val="22"/>
  </w:num>
  <w:num w:numId="12">
    <w:abstractNumId w:val="30"/>
  </w:num>
  <w:num w:numId="13">
    <w:abstractNumId w:val="29"/>
  </w:num>
  <w:num w:numId="14">
    <w:abstractNumId w:val="27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31"/>
  </w:num>
  <w:num w:numId="21">
    <w:abstractNumId w:val="33"/>
  </w:num>
  <w:num w:numId="22">
    <w:abstractNumId w:val="13"/>
  </w:num>
  <w:num w:numId="23">
    <w:abstractNumId w:val="26"/>
  </w:num>
  <w:num w:numId="24">
    <w:abstractNumId w:val="9"/>
  </w:num>
  <w:num w:numId="25">
    <w:abstractNumId w:val="16"/>
  </w:num>
  <w:num w:numId="26">
    <w:abstractNumId w:val="18"/>
  </w:num>
  <w:num w:numId="27">
    <w:abstractNumId w:val="28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76940"/>
    <w:rsid w:val="000A6F0F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73839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565EB"/>
    <w:rsid w:val="00363A51"/>
    <w:rsid w:val="00372482"/>
    <w:rsid w:val="00382316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2EF0"/>
    <w:rsid w:val="00495290"/>
    <w:rsid w:val="004A6490"/>
    <w:rsid w:val="004A65E2"/>
    <w:rsid w:val="004B17DC"/>
    <w:rsid w:val="004C6AD8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533F9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15131"/>
    <w:rsid w:val="00E20F43"/>
    <w:rsid w:val="00E35C0B"/>
    <w:rsid w:val="00E53883"/>
    <w:rsid w:val="00E5551E"/>
    <w:rsid w:val="00E729FC"/>
    <w:rsid w:val="00E95E25"/>
    <w:rsid w:val="00EB263B"/>
    <w:rsid w:val="00ED057F"/>
    <w:rsid w:val="00ED4FAB"/>
    <w:rsid w:val="00F165C3"/>
    <w:rsid w:val="00F21A37"/>
    <w:rsid w:val="00F66903"/>
    <w:rsid w:val="00F706C8"/>
    <w:rsid w:val="00FA6910"/>
    <w:rsid w:val="00FC5F25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31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31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D972-CE66-448C-A771-2B74ED33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2017-04-15T06:27:00Z</cp:lastPrinted>
  <dcterms:created xsi:type="dcterms:W3CDTF">2017-04-15T06:28:00Z</dcterms:created>
  <dcterms:modified xsi:type="dcterms:W3CDTF">2017-04-15T06:30:00Z</dcterms:modified>
</cp:coreProperties>
</file>